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sz w:val="28"/>
          <w:szCs w:val="28"/>
        </w:rPr>
      </w:pPr>
      <w:r>
        <w:rPr>
          <w:b/>
          <w:bCs/>
          <w:sz w:val="28"/>
          <w:szCs w:val="28"/>
        </w:rPr>
        <w:t xml:space="preserve">Report on the Courtesy Visit by the Nigerian </w:t>
      </w:r>
      <w:r>
        <w:rPr>
          <w:b/>
          <w:bCs/>
          <w:sz w:val="28"/>
          <w:szCs w:val="28"/>
        </w:rPr>
        <w:t>Bar</w:t>
      </w:r>
      <w:r>
        <w:rPr>
          <w:b/>
          <w:bCs/>
          <w:sz w:val="28"/>
          <w:szCs w:val="28"/>
        </w:rPr>
        <w:t xml:space="preserve"> Association Women Forum (NBAWF) </w:t>
      </w:r>
      <w:r>
        <w:rPr>
          <w:b/>
          <w:bCs/>
          <w:sz w:val="28"/>
          <w:szCs w:val="28"/>
        </w:rPr>
        <w:t>Sokoto</w:t>
      </w:r>
      <w:r>
        <w:rPr>
          <w:b/>
          <w:bCs/>
          <w:sz w:val="28"/>
          <w:szCs w:val="28"/>
        </w:rPr>
        <w:t xml:space="preserve"> Branch to Female High Court Judges in </w:t>
      </w:r>
      <w:r>
        <w:rPr>
          <w:b/>
          <w:bCs/>
          <w:sz w:val="28"/>
          <w:szCs w:val="28"/>
        </w:rPr>
        <w:t>Sokoto</w:t>
      </w:r>
      <w:r>
        <w:rPr>
          <w:b/>
          <w:bCs/>
          <w:sz w:val="28"/>
          <w:szCs w:val="28"/>
        </w:rPr>
        <w:t xml:space="preserve"> State</w:t>
      </w:r>
    </w:p>
    <w:p>
      <w:pPr>
        <w:pStyle w:val="style0"/>
        <w:spacing w:lineRule="auto" w:line="360"/>
        <w:rPr>
          <w:b/>
          <w:bCs/>
          <w:sz w:val="28"/>
          <w:szCs w:val="28"/>
        </w:rPr>
      </w:pPr>
      <w:r>
        <w:rPr>
          <w:b/>
          <w:bCs/>
          <w:sz w:val="28"/>
          <w:szCs w:val="28"/>
        </w:rPr>
        <w:t>Date: 28</w:t>
      </w:r>
      <w:r>
        <w:rPr>
          <w:b/>
          <w:bCs/>
          <w:sz w:val="28"/>
          <w:szCs w:val="28"/>
          <w:vertAlign w:val="superscript"/>
        </w:rPr>
        <w:t>th</w:t>
      </w:r>
      <w:r>
        <w:rPr>
          <w:b/>
          <w:bCs/>
          <w:sz w:val="28"/>
          <w:szCs w:val="28"/>
        </w:rPr>
        <w:t xml:space="preserve"> March 2025</w:t>
      </w:r>
    </w:p>
    <w:p>
      <w:pPr>
        <w:pStyle w:val="style0"/>
        <w:spacing w:lineRule="auto" w:line="360"/>
        <w:rPr>
          <w:sz w:val="28"/>
          <w:szCs w:val="28"/>
        </w:rPr>
      </w:pPr>
      <w:r>
        <w:rPr>
          <w:b/>
          <w:bCs/>
          <w:sz w:val="28"/>
          <w:szCs w:val="28"/>
        </w:rPr>
        <w:t>Introduction</w:t>
      </w:r>
      <w:r>
        <w:rPr>
          <w:b/>
          <w:bCs/>
          <w:sz w:val="28"/>
          <w:szCs w:val="28"/>
        </w:rPr>
        <w:t>:</w:t>
      </w:r>
      <w:r>
        <w:rPr>
          <w:sz w:val="28"/>
          <w:szCs w:val="28"/>
        </w:rPr>
        <w:t> On the 28</w:t>
      </w:r>
      <w:r>
        <w:rPr>
          <w:sz w:val="28"/>
          <w:szCs w:val="28"/>
          <w:vertAlign w:val="superscript"/>
        </w:rPr>
        <w:t>th</w:t>
      </w:r>
      <w:r>
        <w:rPr>
          <w:sz w:val="28"/>
          <w:szCs w:val="28"/>
        </w:rPr>
        <w:t xml:space="preserve"> of March 2025, the Nigerian Bar Association Women Forum (NBAWF), </w:t>
      </w:r>
      <w:r>
        <w:rPr>
          <w:sz w:val="28"/>
          <w:szCs w:val="28"/>
        </w:rPr>
        <w:t>Sokoto</w:t>
      </w:r>
      <w:r>
        <w:rPr>
          <w:sz w:val="28"/>
          <w:szCs w:val="28"/>
        </w:rPr>
        <w:t xml:space="preserve"> branch, in commemoration of the International Women’s Day celebrated on </w:t>
      </w:r>
      <w:r>
        <w:rPr>
          <w:sz w:val="28"/>
          <w:szCs w:val="28"/>
        </w:rPr>
        <w:t>march</w:t>
      </w:r>
      <w:r>
        <w:rPr>
          <w:sz w:val="28"/>
          <w:szCs w:val="28"/>
        </w:rPr>
        <w:t xml:space="preserve"> 8</w:t>
      </w:r>
      <w:r>
        <w:rPr>
          <w:sz w:val="28"/>
          <w:szCs w:val="28"/>
          <w:vertAlign w:val="superscript"/>
        </w:rPr>
        <w:t>th</w:t>
      </w:r>
      <w:r>
        <w:rPr>
          <w:sz w:val="28"/>
          <w:szCs w:val="28"/>
        </w:rPr>
        <w:t xml:space="preserve"> conducted a courtesy visit to the female High Court Judges in </w:t>
      </w:r>
      <w:r>
        <w:rPr>
          <w:sz w:val="28"/>
          <w:szCs w:val="28"/>
        </w:rPr>
        <w:t>Sokoto</w:t>
      </w:r>
      <w:r>
        <w:rPr>
          <w:sz w:val="28"/>
          <w:szCs w:val="28"/>
        </w:rPr>
        <w:t xml:space="preserve"> State. This visit was part of NBAWF’s ongoing initiative to foster professional relationships, promote gender equality within the legal profession and support female judicial officers in their roles.</w:t>
      </w:r>
    </w:p>
    <w:p>
      <w:pPr>
        <w:pStyle w:val="style0"/>
        <w:spacing w:lineRule="auto" w:line="360"/>
        <w:rPr>
          <w:sz w:val="28"/>
          <w:szCs w:val="28"/>
        </w:rPr>
      </w:pPr>
      <w:r>
        <w:rPr>
          <w:b/>
          <w:bCs/>
          <w:sz w:val="28"/>
          <w:szCs w:val="28"/>
        </w:rPr>
        <w:t>Participants:</w:t>
      </w:r>
    </w:p>
    <w:p>
      <w:pPr>
        <w:pStyle w:val="style0"/>
        <w:numPr>
          <w:ilvl w:val="0"/>
          <w:numId w:val="1"/>
        </w:numPr>
        <w:spacing w:lineRule="auto" w:line="360"/>
        <w:rPr>
          <w:sz w:val="28"/>
          <w:szCs w:val="28"/>
        </w:rPr>
      </w:pPr>
      <w:r>
        <w:rPr>
          <w:b/>
          <w:bCs/>
          <w:sz w:val="28"/>
          <w:szCs w:val="28"/>
        </w:rPr>
        <w:t>NBAWF Delegation:</w:t>
      </w:r>
    </w:p>
    <w:p>
      <w:pPr>
        <w:pStyle w:val="style0"/>
        <w:numPr>
          <w:ilvl w:val="1"/>
          <w:numId w:val="1"/>
        </w:numPr>
        <w:spacing w:lineRule="auto" w:line="360"/>
        <w:rPr>
          <w:sz w:val="28"/>
          <w:szCs w:val="28"/>
        </w:rPr>
      </w:pPr>
      <w:r>
        <w:rPr>
          <w:sz w:val="28"/>
          <w:szCs w:val="28"/>
        </w:rPr>
        <w:t>Aishatu</w:t>
      </w:r>
      <w:r>
        <w:rPr>
          <w:sz w:val="28"/>
          <w:szCs w:val="28"/>
        </w:rPr>
        <w:t xml:space="preserve"> </w:t>
      </w:r>
      <w:r>
        <w:rPr>
          <w:sz w:val="28"/>
          <w:szCs w:val="28"/>
        </w:rPr>
        <w:t>Abdullahi</w:t>
      </w:r>
      <w:r>
        <w:rPr>
          <w:sz w:val="28"/>
          <w:szCs w:val="28"/>
        </w:rPr>
        <w:t xml:space="preserve"> </w:t>
      </w:r>
      <w:r>
        <w:rPr>
          <w:sz w:val="28"/>
          <w:szCs w:val="28"/>
        </w:rPr>
        <w:t>Illo</w:t>
      </w:r>
      <w:r>
        <w:rPr>
          <w:sz w:val="28"/>
          <w:szCs w:val="28"/>
        </w:rPr>
        <w:t xml:space="preserve"> (</w:t>
      </w:r>
      <w:r>
        <w:rPr>
          <w:sz w:val="28"/>
          <w:szCs w:val="28"/>
        </w:rPr>
        <w:t>Sokoto</w:t>
      </w:r>
      <w:r>
        <w:rPr>
          <w:sz w:val="28"/>
          <w:szCs w:val="28"/>
        </w:rPr>
        <w:t xml:space="preserve"> State Lead)</w:t>
      </w:r>
    </w:p>
    <w:p>
      <w:pPr>
        <w:pStyle w:val="style0"/>
        <w:numPr>
          <w:ilvl w:val="1"/>
          <w:numId w:val="1"/>
        </w:numPr>
        <w:spacing w:lineRule="auto" w:line="360"/>
        <w:rPr>
          <w:sz w:val="28"/>
          <w:szCs w:val="28"/>
        </w:rPr>
      </w:pPr>
      <w:r>
        <w:rPr>
          <w:sz w:val="28"/>
          <w:szCs w:val="28"/>
        </w:rPr>
        <w:t>Rashidat</w:t>
      </w:r>
      <w:r>
        <w:rPr>
          <w:sz w:val="28"/>
          <w:szCs w:val="28"/>
        </w:rPr>
        <w:t xml:space="preserve"> Muhammad </w:t>
      </w:r>
      <w:r>
        <w:rPr>
          <w:sz w:val="28"/>
          <w:szCs w:val="28"/>
        </w:rPr>
        <w:t>Esq</w:t>
      </w:r>
      <w:r>
        <w:rPr>
          <w:sz w:val="28"/>
          <w:szCs w:val="28"/>
        </w:rPr>
        <w:t xml:space="preserve"> (Chairman NBA </w:t>
      </w:r>
      <w:r>
        <w:rPr>
          <w:sz w:val="28"/>
          <w:szCs w:val="28"/>
        </w:rPr>
        <w:t>Sokoto</w:t>
      </w:r>
      <w:r>
        <w:rPr>
          <w:sz w:val="28"/>
          <w:szCs w:val="28"/>
        </w:rPr>
        <w:t xml:space="preserve"> Branch)</w:t>
      </w:r>
    </w:p>
    <w:p>
      <w:pPr>
        <w:pStyle w:val="style0"/>
        <w:numPr>
          <w:ilvl w:val="1"/>
          <w:numId w:val="1"/>
        </w:numPr>
        <w:spacing w:lineRule="auto" w:line="360"/>
        <w:rPr>
          <w:sz w:val="28"/>
          <w:szCs w:val="28"/>
        </w:rPr>
      </w:pPr>
      <w:r>
        <w:rPr>
          <w:sz w:val="28"/>
          <w:szCs w:val="28"/>
        </w:rPr>
        <w:t xml:space="preserve">Fatima Hassan </w:t>
      </w:r>
      <w:r>
        <w:rPr>
          <w:sz w:val="28"/>
          <w:szCs w:val="28"/>
        </w:rPr>
        <w:t>Attahir</w:t>
      </w:r>
      <w:r>
        <w:rPr>
          <w:sz w:val="28"/>
          <w:szCs w:val="28"/>
        </w:rPr>
        <w:t xml:space="preserve"> </w:t>
      </w:r>
      <w:r>
        <w:rPr>
          <w:sz w:val="28"/>
          <w:szCs w:val="28"/>
        </w:rPr>
        <w:t>Esq</w:t>
      </w:r>
      <w:r>
        <w:rPr>
          <w:sz w:val="28"/>
          <w:szCs w:val="28"/>
        </w:rPr>
        <w:t xml:space="preserve"> (State Facilitator) </w:t>
      </w:r>
    </w:p>
    <w:p>
      <w:pPr>
        <w:pStyle w:val="style0"/>
        <w:numPr>
          <w:ilvl w:val="1"/>
          <w:numId w:val="1"/>
        </w:numPr>
        <w:spacing w:lineRule="auto" w:line="360"/>
        <w:rPr>
          <w:sz w:val="28"/>
          <w:szCs w:val="28"/>
        </w:rPr>
      </w:pPr>
      <w:r>
        <w:rPr>
          <w:sz w:val="28"/>
          <w:szCs w:val="28"/>
        </w:rPr>
        <w:t>Safiyya</w:t>
      </w:r>
      <w:r>
        <w:rPr>
          <w:sz w:val="28"/>
          <w:szCs w:val="28"/>
        </w:rPr>
        <w:t xml:space="preserve"> Ahmad </w:t>
      </w:r>
      <w:r>
        <w:rPr>
          <w:sz w:val="28"/>
          <w:szCs w:val="28"/>
        </w:rPr>
        <w:t>Usman</w:t>
      </w:r>
      <w:r>
        <w:rPr>
          <w:sz w:val="28"/>
          <w:szCs w:val="28"/>
        </w:rPr>
        <w:t xml:space="preserve"> </w:t>
      </w:r>
      <w:r>
        <w:rPr>
          <w:sz w:val="28"/>
          <w:szCs w:val="28"/>
        </w:rPr>
        <w:t>Esq</w:t>
      </w:r>
      <w:r>
        <w:rPr>
          <w:sz w:val="28"/>
          <w:szCs w:val="28"/>
        </w:rPr>
        <w:t xml:space="preserve"> (Treasurer)</w:t>
      </w:r>
    </w:p>
    <w:p>
      <w:pPr>
        <w:pStyle w:val="style0"/>
        <w:numPr>
          <w:ilvl w:val="1"/>
          <w:numId w:val="1"/>
        </w:numPr>
        <w:spacing w:lineRule="auto" w:line="360"/>
        <w:rPr>
          <w:sz w:val="28"/>
          <w:szCs w:val="28"/>
        </w:rPr>
      </w:pPr>
      <w:r>
        <w:rPr>
          <w:sz w:val="28"/>
          <w:szCs w:val="28"/>
        </w:rPr>
        <w:t xml:space="preserve">Aisha Ahmad Muhammad </w:t>
      </w:r>
      <w:r>
        <w:rPr>
          <w:sz w:val="28"/>
          <w:szCs w:val="28"/>
        </w:rPr>
        <w:t>Esq</w:t>
      </w:r>
      <w:r>
        <w:rPr>
          <w:sz w:val="28"/>
          <w:szCs w:val="28"/>
        </w:rPr>
        <w:t xml:space="preserve"> (member local planning committee)</w:t>
      </w:r>
    </w:p>
    <w:p>
      <w:pPr>
        <w:pStyle w:val="style0"/>
        <w:numPr>
          <w:ilvl w:val="1"/>
          <w:numId w:val="1"/>
        </w:numPr>
        <w:spacing w:lineRule="auto" w:line="360"/>
        <w:rPr>
          <w:sz w:val="28"/>
          <w:szCs w:val="28"/>
        </w:rPr>
      </w:pPr>
      <w:r>
        <w:rPr>
          <w:sz w:val="28"/>
          <w:szCs w:val="28"/>
        </w:rPr>
        <w:t xml:space="preserve">Margaret </w:t>
      </w:r>
      <w:r>
        <w:rPr>
          <w:sz w:val="28"/>
          <w:szCs w:val="28"/>
        </w:rPr>
        <w:t>Ngyada</w:t>
      </w:r>
      <w:r>
        <w:rPr>
          <w:sz w:val="28"/>
          <w:szCs w:val="28"/>
        </w:rPr>
        <w:t xml:space="preserve"> </w:t>
      </w:r>
      <w:r>
        <w:rPr>
          <w:sz w:val="28"/>
          <w:szCs w:val="28"/>
        </w:rPr>
        <w:t>Esq</w:t>
      </w:r>
      <w:r>
        <w:rPr>
          <w:sz w:val="28"/>
          <w:szCs w:val="28"/>
        </w:rPr>
        <w:t xml:space="preserve"> (member) </w:t>
      </w:r>
    </w:p>
    <w:p>
      <w:pPr>
        <w:pStyle w:val="style0"/>
        <w:numPr>
          <w:ilvl w:val="1"/>
          <w:numId w:val="1"/>
        </w:numPr>
        <w:spacing w:lineRule="auto" w:line="360"/>
        <w:rPr>
          <w:sz w:val="28"/>
          <w:szCs w:val="28"/>
        </w:rPr>
      </w:pPr>
      <w:r>
        <w:rPr>
          <w:sz w:val="28"/>
          <w:szCs w:val="28"/>
        </w:rPr>
        <w:t xml:space="preserve">C.B </w:t>
      </w:r>
      <w:r>
        <w:rPr>
          <w:sz w:val="28"/>
          <w:szCs w:val="28"/>
        </w:rPr>
        <w:t>Sarkin</w:t>
      </w:r>
      <w:r>
        <w:rPr>
          <w:sz w:val="28"/>
          <w:szCs w:val="28"/>
        </w:rPr>
        <w:t xml:space="preserve"> </w:t>
      </w:r>
      <w:r>
        <w:rPr>
          <w:sz w:val="28"/>
          <w:szCs w:val="28"/>
        </w:rPr>
        <w:t>Noma</w:t>
      </w:r>
      <w:r>
        <w:rPr>
          <w:sz w:val="28"/>
          <w:szCs w:val="28"/>
        </w:rPr>
        <w:t xml:space="preserve"> </w:t>
      </w:r>
      <w:r>
        <w:rPr>
          <w:sz w:val="28"/>
          <w:szCs w:val="28"/>
        </w:rPr>
        <w:t>Esq</w:t>
      </w:r>
      <w:r>
        <w:rPr>
          <w:sz w:val="28"/>
          <w:szCs w:val="28"/>
        </w:rPr>
        <w:t xml:space="preserve"> (member)</w:t>
      </w:r>
    </w:p>
    <w:p>
      <w:pPr>
        <w:pStyle w:val="style0"/>
        <w:numPr>
          <w:ilvl w:val="0"/>
          <w:numId w:val="1"/>
        </w:numPr>
        <w:spacing w:lineRule="auto" w:line="360"/>
        <w:rPr>
          <w:sz w:val="28"/>
          <w:szCs w:val="28"/>
        </w:rPr>
      </w:pPr>
      <w:r>
        <w:rPr>
          <w:b/>
          <w:bCs/>
          <w:sz w:val="28"/>
          <w:szCs w:val="28"/>
        </w:rPr>
        <w:t>Judges:</w:t>
      </w:r>
    </w:p>
    <w:p>
      <w:pPr>
        <w:pStyle w:val="style0"/>
        <w:numPr>
          <w:ilvl w:val="1"/>
          <w:numId w:val="1"/>
        </w:numPr>
        <w:spacing w:lineRule="auto" w:line="360"/>
        <w:rPr>
          <w:sz w:val="28"/>
          <w:szCs w:val="28"/>
        </w:rPr>
      </w:pPr>
      <w:r>
        <w:rPr>
          <w:sz w:val="28"/>
          <w:szCs w:val="28"/>
        </w:rPr>
        <w:t xml:space="preserve">Hon. Justice </w:t>
      </w:r>
      <w:r>
        <w:rPr>
          <w:sz w:val="28"/>
          <w:szCs w:val="28"/>
        </w:rPr>
        <w:t>Raliya</w:t>
      </w:r>
      <w:r>
        <w:rPr>
          <w:sz w:val="28"/>
          <w:szCs w:val="28"/>
        </w:rPr>
        <w:t xml:space="preserve"> </w:t>
      </w:r>
      <w:r>
        <w:rPr>
          <w:sz w:val="28"/>
          <w:szCs w:val="28"/>
        </w:rPr>
        <w:t>uthman</w:t>
      </w:r>
      <w:r>
        <w:rPr>
          <w:sz w:val="28"/>
          <w:szCs w:val="28"/>
        </w:rPr>
        <w:t>, (High Court 7)</w:t>
      </w:r>
    </w:p>
    <w:p>
      <w:pPr>
        <w:pStyle w:val="style0"/>
        <w:numPr>
          <w:ilvl w:val="1"/>
          <w:numId w:val="1"/>
        </w:numPr>
        <w:spacing w:lineRule="auto" w:line="360"/>
        <w:rPr>
          <w:sz w:val="28"/>
          <w:szCs w:val="28"/>
        </w:rPr>
      </w:pPr>
      <w:r>
        <w:rPr>
          <w:sz w:val="28"/>
          <w:szCs w:val="28"/>
        </w:rPr>
        <w:t xml:space="preserve">Hon. Justice </w:t>
      </w:r>
      <w:r>
        <w:rPr>
          <w:sz w:val="28"/>
          <w:szCs w:val="28"/>
        </w:rPr>
        <w:t>Amina</w:t>
      </w:r>
      <w:r>
        <w:rPr>
          <w:sz w:val="28"/>
          <w:szCs w:val="28"/>
        </w:rPr>
        <w:t xml:space="preserve"> </w:t>
      </w:r>
      <w:r>
        <w:rPr>
          <w:sz w:val="28"/>
          <w:szCs w:val="28"/>
        </w:rPr>
        <w:t>Modi</w:t>
      </w:r>
      <w:r>
        <w:rPr>
          <w:sz w:val="28"/>
          <w:szCs w:val="28"/>
        </w:rPr>
        <w:t xml:space="preserve"> </w:t>
      </w:r>
      <w:r>
        <w:rPr>
          <w:sz w:val="28"/>
          <w:szCs w:val="28"/>
        </w:rPr>
        <w:t>Yabo</w:t>
      </w:r>
      <w:r>
        <w:rPr>
          <w:sz w:val="28"/>
          <w:szCs w:val="28"/>
        </w:rPr>
        <w:t>, (High court 17)</w:t>
      </w:r>
    </w:p>
    <w:p>
      <w:pPr>
        <w:pStyle w:val="style0"/>
        <w:numPr>
          <w:ilvl w:val="1"/>
          <w:numId w:val="1"/>
        </w:numPr>
        <w:spacing w:lineRule="auto" w:line="360"/>
        <w:rPr>
          <w:sz w:val="28"/>
          <w:szCs w:val="28"/>
        </w:rPr>
      </w:pPr>
      <w:r>
        <w:rPr>
          <w:sz w:val="28"/>
          <w:szCs w:val="28"/>
        </w:rPr>
        <w:t xml:space="preserve">Hon. Justice </w:t>
      </w:r>
      <w:r>
        <w:rPr>
          <w:sz w:val="28"/>
          <w:szCs w:val="28"/>
        </w:rPr>
        <w:t>Mariya</w:t>
      </w:r>
      <w:r>
        <w:rPr>
          <w:sz w:val="28"/>
          <w:szCs w:val="28"/>
        </w:rPr>
        <w:t xml:space="preserve"> </w:t>
      </w:r>
      <w:r>
        <w:rPr>
          <w:sz w:val="28"/>
          <w:szCs w:val="28"/>
        </w:rPr>
        <w:t>Haruna</w:t>
      </w:r>
      <w:r>
        <w:rPr>
          <w:sz w:val="28"/>
          <w:szCs w:val="28"/>
        </w:rPr>
        <w:t xml:space="preserve"> </w:t>
      </w:r>
      <w:r>
        <w:rPr>
          <w:sz w:val="28"/>
          <w:szCs w:val="28"/>
        </w:rPr>
        <w:t>Dogon</w:t>
      </w:r>
      <w:r>
        <w:rPr>
          <w:sz w:val="28"/>
          <w:szCs w:val="28"/>
        </w:rPr>
        <w:t xml:space="preserve"> </w:t>
      </w:r>
      <w:r>
        <w:rPr>
          <w:sz w:val="28"/>
          <w:szCs w:val="28"/>
        </w:rPr>
        <w:t>Daji</w:t>
      </w:r>
      <w:r>
        <w:rPr>
          <w:sz w:val="28"/>
          <w:szCs w:val="28"/>
        </w:rPr>
        <w:t xml:space="preserve"> (High Court 18)</w:t>
      </w:r>
    </w:p>
    <w:p>
      <w:pPr>
        <w:pStyle w:val="style0"/>
        <w:numPr>
          <w:ilvl w:val="1"/>
          <w:numId w:val="1"/>
        </w:numPr>
        <w:spacing w:lineRule="auto" w:line="360"/>
        <w:rPr>
          <w:sz w:val="28"/>
          <w:szCs w:val="28"/>
        </w:rPr>
      </w:pPr>
      <w:r>
        <w:rPr>
          <w:sz w:val="28"/>
          <w:szCs w:val="28"/>
        </w:rPr>
        <w:t xml:space="preserve">Hon. Justice Fatima </w:t>
      </w:r>
      <w:r>
        <w:rPr>
          <w:sz w:val="28"/>
          <w:szCs w:val="28"/>
        </w:rPr>
        <w:t>Saidu</w:t>
      </w:r>
      <w:r>
        <w:rPr>
          <w:sz w:val="28"/>
          <w:szCs w:val="28"/>
        </w:rPr>
        <w:t xml:space="preserve"> (High Court 23) </w:t>
      </w:r>
    </w:p>
    <w:p>
      <w:pPr>
        <w:pStyle w:val="style0"/>
        <w:numPr>
          <w:ilvl w:val="1"/>
          <w:numId w:val="1"/>
        </w:numPr>
        <w:spacing w:lineRule="auto" w:line="360"/>
        <w:rPr>
          <w:sz w:val="28"/>
          <w:szCs w:val="28"/>
        </w:rPr>
      </w:pPr>
      <w:r>
        <w:rPr>
          <w:sz w:val="28"/>
          <w:szCs w:val="28"/>
        </w:rPr>
        <w:t xml:space="preserve">Other current female Judges who were not in attendance include </w:t>
      </w:r>
    </w:p>
    <w:p>
      <w:pPr>
        <w:pStyle w:val="style0"/>
        <w:numPr>
          <w:ilvl w:val="1"/>
          <w:numId w:val="1"/>
        </w:numPr>
        <w:spacing w:lineRule="auto" w:line="360"/>
        <w:rPr>
          <w:sz w:val="28"/>
          <w:szCs w:val="28"/>
        </w:rPr>
      </w:pPr>
      <w:r>
        <w:rPr>
          <w:sz w:val="28"/>
          <w:szCs w:val="28"/>
        </w:rPr>
        <w:t xml:space="preserve">Hon Justice </w:t>
      </w:r>
      <w:r>
        <w:rPr>
          <w:sz w:val="28"/>
          <w:szCs w:val="28"/>
        </w:rPr>
        <w:t>Maryam</w:t>
      </w:r>
      <w:r>
        <w:rPr>
          <w:sz w:val="28"/>
          <w:szCs w:val="28"/>
        </w:rPr>
        <w:t xml:space="preserve"> </w:t>
      </w:r>
      <w:r>
        <w:rPr>
          <w:sz w:val="28"/>
          <w:szCs w:val="28"/>
        </w:rPr>
        <w:t>Sifawa</w:t>
      </w:r>
      <w:r>
        <w:rPr>
          <w:sz w:val="28"/>
          <w:szCs w:val="28"/>
        </w:rPr>
        <w:t xml:space="preserve"> (High Court 12)</w:t>
      </w:r>
    </w:p>
    <w:p>
      <w:pPr>
        <w:pStyle w:val="style0"/>
        <w:numPr>
          <w:ilvl w:val="1"/>
          <w:numId w:val="1"/>
        </w:numPr>
        <w:spacing w:lineRule="auto" w:line="360"/>
        <w:rPr>
          <w:sz w:val="28"/>
          <w:szCs w:val="28"/>
        </w:rPr>
      </w:pPr>
      <w:r>
        <w:rPr>
          <w:sz w:val="28"/>
          <w:szCs w:val="28"/>
        </w:rPr>
        <w:t xml:space="preserve">Hon. Justice Fatima </w:t>
      </w:r>
      <w:r>
        <w:rPr>
          <w:sz w:val="28"/>
          <w:szCs w:val="28"/>
        </w:rPr>
        <w:t>Ahmadu</w:t>
      </w:r>
      <w:r>
        <w:rPr>
          <w:sz w:val="28"/>
          <w:szCs w:val="28"/>
        </w:rPr>
        <w:t xml:space="preserve"> </w:t>
      </w:r>
      <w:r>
        <w:rPr>
          <w:sz w:val="28"/>
          <w:szCs w:val="28"/>
        </w:rPr>
        <w:t>Suka</w:t>
      </w:r>
      <w:r>
        <w:rPr>
          <w:sz w:val="28"/>
          <w:szCs w:val="28"/>
        </w:rPr>
        <w:t xml:space="preserve"> (High Court 14)</w:t>
      </w:r>
    </w:p>
    <w:p>
      <w:pPr>
        <w:pStyle w:val="style0"/>
        <w:numPr>
          <w:ilvl w:val="1"/>
          <w:numId w:val="1"/>
        </w:numPr>
        <w:spacing w:lineRule="auto" w:line="360"/>
        <w:rPr>
          <w:sz w:val="28"/>
          <w:szCs w:val="28"/>
        </w:rPr>
      </w:pPr>
      <w:r>
        <w:rPr>
          <w:sz w:val="28"/>
          <w:szCs w:val="28"/>
        </w:rPr>
        <w:t xml:space="preserve">Hon. Justice </w:t>
      </w:r>
      <w:r>
        <w:rPr>
          <w:sz w:val="28"/>
          <w:szCs w:val="28"/>
        </w:rPr>
        <w:t>Hadiza</w:t>
      </w:r>
      <w:r>
        <w:rPr>
          <w:sz w:val="28"/>
          <w:szCs w:val="28"/>
        </w:rPr>
        <w:t xml:space="preserve"> </w:t>
      </w:r>
      <w:r>
        <w:rPr>
          <w:sz w:val="28"/>
          <w:szCs w:val="28"/>
        </w:rPr>
        <w:t>Sahabi</w:t>
      </w:r>
      <w:r>
        <w:rPr>
          <w:sz w:val="28"/>
          <w:szCs w:val="28"/>
        </w:rPr>
        <w:t xml:space="preserve"> </w:t>
      </w:r>
      <w:r>
        <w:rPr>
          <w:sz w:val="28"/>
          <w:szCs w:val="28"/>
        </w:rPr>
        <w:t>Jaredi</w:t>
      </w:r>
      <w:r>
        <w:rPr>
          <w:sz w:val="28"/>
          <w:szCs w:val="28"/>
        </w:rPr>
        <w:t xml:space="preserve"> (High Court 19)</w:t>
      </w:r>
    </w:p>
    <w:p>
      <w:pPr>
        <w:pStyle w:val="style0"/>
        <w:numPr>
          <w:ilvl w:val="1"/>
          <w:numId w:val="1"/>
        </w:numPr>
        <w:spacing w:lineRule="auto" w:line="360"/>
        <w:rPr>
          <w:sz w:val="28"/>
          <w:szCs w:val="28"/>
        </w:rPr>
      </w:pPr>
      <w:r>
        <w:rPr>
          <w:sz w:val="28"/>
          <w:szCs w:val="28"/>
        </w:rPr>
        <w:t>Hon. Justice Fatima Hassan (High Court 23)</w:t>
      </w:r>
    </w:p>
    <w:p>
      <w:pPr>
        <w:pStyle w:val="style0"/>
        <w:spacing w:lineRule="auto" w:line="360"/>
        <w:rPr>
          <w:sz w:val="28"/>
          <w:szCs w:val="28"/>
        </w:rPr>
      </w:pPr>
      <w:r>
        <w:rPr>
          <w:b/>
          <w:bCs/>
          <w:sz w:val="28"/>
          <w:szCs w:val="28"/>
        </w:rPr>
        <w:t>Objectives:</w:t>
      </w:r>
    </w:p>
    <w:p>
      <w:pPr>
        <w:pStyle w:val="style0"/>
        <w:numPr>
          <w:ilvl w:val="0"/>
          <w:numId w:val="2"/>
        </w:numPr>
        <w:spacing w:lineRule="auto" w:line="360"/>
        <w:rPr>
          <w:sz w:val="28"/>
          <w:szCs w:val="28"/>
        </w:rPr>
      </w:pPr>
      <w:r>
        <w:rPr>
          <w:sz w:val="28"/>
          <w:szCs w:val="28"/>
        </w:rPr>
        <w:t xml:space="preserve">To acknowledge and appreciate the contributions of female judges to the judiciary in </w:t>
      </w:r>
      <w:r>
        <w:rPr>
          <w:sz w:val="28"/>
          <w:szCs w:val="28"/>
        </w:rPr>
        <w:t>Sokoto</w:t>
      </w:r>
      <w:r>
        <w:rPr>
          <w:sz w:val="28"/>
          <w:szCs w:val="28"/>
        </w:rPr>
        <w:t xml:space="preserve"> State.</w:t>
      </w:r>
    </w:p>
    <w:p>
      <w:pPr>
        <w:pStyle w:val="style0"/>
        <w:numPr>
          <w:ilvl w:val="0"/>
          <w:numId w:val="2"/>
        </w:numPr>
        <w:spacing w:lineRule="auto" w:line="360"/>
        <w:rPr>
          <w:sz w:val="28"/>
          <w:szCs w:val="28"/>
        </w:rPr>
      </w:pPr>
      <w:r>
        <w:rPr>
          <w:sz w:val="28"/>
          <w:szCs w:val="28"/>
        </w:rPr>
        <w:t xml:space="preserve">To commend the Hon. Chief Judge of </w:t>
      </w:r>
      <w:r>
        <w:rPr>
          <w:sz w:val="28"/>
          <w:szCs w:val="28"/>
        </w:rPr>
        <w:t>Sokoto</w:t>
      </w:r>
      <w:r>
        <w:rPr>
          <w:sz w:val="28"/>
          <w:szCs w:val="28"/>
        </w:rPr>
        <w:t xml:space="preserve"> State for the appointment of 8 female judges in the state </w:t>
      </w:r>
    </w:p>
    <w:p>
      <w:pPr>
        <w:pStyle w:val="style0"/>
        <w:numPr>
          <w:ilvl w:val="0"/>
          <w:numId w:val="2"/>
        </w:numPr>
        <w:spacing w:lineRule="auto" w:line="360"/>
        <w:rPr>
          <w:sz w:val="28"/>
          <w:szCs w:val="28"/>
        </w:rPr>
      </w:pPr>
      <w:r>
        <w:rPr>
          <w:sz w:val="28"/>
          <w:szCs w:val="28"/>
        </w:rPr>
        <w:t>To discuss challenges faced by women in the legal profession who excel in their roles and explore ways to support them.</w:t>
      </w:r>
    </w:p>
    <w:p>
      <w:pPr>
        <w:pStyle w:val="style0"/>
        <w:numPr>
          <w:ilvl w:val="0"/>
          <w:numId w:val="2"/>
        </w:numPr>
        <w:spacing w:lineRule="auto" w:line="360"/>
        <w:rPr>
          <w:sz w:val="28"/>
          <w:szCs w:val="28"/>
        </w:rPr>
      </w:pPr>
      <w:r>
        <w:rPr>
          <w:sz w:val="28"/>
          <w:szCs w:val="28"/>
        </w:rPr>
        <w:t xml:space="preserve">To discuss on how to mentor and guide female young lawyers in the profession </w:t>
      </w:r>
    </w:p>
    <w:p>
      <w:pPr>
        <w:pStyle w:val="style0"/>
        <w:numPr>
          <w:ilvl w:val="0"/>
          <w:numId w:val="2"/>
        </w:numPr>
        <w:spacing w:lineRule="auto" w:line="360"/>
        <w:rPr>
          <w:sz w:val="28"/>
          <w:szCs w:val="28"/>
        </w:rPr>
      </w:pPr>
      <w:r>
        <w:rPr>
          <w:sz w:val="28"/>
          <w:szCs w:val="28"/>
        </w:rPr>
        <w:t>To strengthen the network between NBAWF and female judicial officers for mutual support and advocacy on gender issues in law.</w:t>
      </w:r>
    </w:p>
    <w:p>
      <w:pPr>
        <w:pStyle w:val="style0"/>
        <w:spacing w:lineRule="auto" w:line="360"/>
        <w:rPr>
          <w:sz w:val="28"/>
          <w:szCs w:val="28"/>
        </w:rPr>
      </w:pPr>
      <w:r>
        <w:rPr>
          <w:b/>
          <w:bCs/>
          <w:sz w:val="28"/>
          <w:szCs w:val="28"/>
        </w:rPr>
        <w:t>Highlights of the Visit:</w:t>
      </w:r>
    </w:p>
    <w:p>
      <w:pPr>
        <w:pStyle w:val="style0"/>
        <w:numPr>
          <w:ilvl w:val="0"/>
          <w:numId w:val="3"/>
        </w:numPr>
        <w:spacing w:lineRule="auto" w:line="360"/>
        <w:rPr>
          <w:sz w:val="28"/>
          <w:szCs w:val="28"/>
        </w:rPr>
      </w:pPr>
      <w:r>
        <w:rPr>
          <w:b/>
          <w:bCs/>
          <w:sz w:val="28"/>
          <w:szCs w:val="28"/>
        </w:rPr>
        <w:t>Welcome and Introduction:</w:t>
      </w:r>
    </w:p>
    <w:p>
      <w:pPr>
        <w:pStyle w:val="style0"/>
        <w:numPr>
          <w:ilvl w:val="1"/>
          <w:numId w:val="3"/>
        </w:numPr>
        <w:spacing w:lineRule="auto" w:line="360"/>
        <w:rPr>
          <w:sz w:val="28"/>
          <w:szCs w:val="28"/>
        </w:rPr>
      </w:pPr>
      <w:r>
        <w:rPr>
          <w:sz w:val="28"/>
          <w:szCs w:val="28"/>
        </w:rPr>
        <w:t xml:space="preserve">The visit began with a warm welcome by Hon. Justice </w:t>
      </w:r>
      <w:r>
        <w:rPr>
          <w:sz w:val="28"/>
          <w:szCs w:val="28"/>
        </w:rPr>
        <w:t>Raliya</w:t>
      </w:r>
      <w:r>
        <w:rPr>
          <w:sz w:val="28"/>
          <w:szCs w:val="28"/>
        </w:rPr>
        <w:t xml:space="preserve"> </w:t>
      </w:r>
      <w:r>
        <w:rPr>
          <w:sz w:val="28"/>
          <w:szCs w:val="28"/>
        </w:rPr>
        <w:t>uthman</w:t>
      </w:r>
      <w:r>
        <w:rPr>
          <w:sz w:val="28"/>
          <w:szCs w:val="28"/>
        </w:rPr>
        <w:t>, followed by introductions from both sides.</w:t>
      </w:r>
    </w:p>
    <w:p>
      <w:pPr>
        <w:pStyle w:val="style0"/>
        <w:numPr>
          <w:ilvl w:val="1"/>
          <w:numId w:val="3"/>
        </w:numPr>
        <w:spacing w:lineRule="auto" w:line="360"/>
        <w:rPr>
          <w:sz w:val="28"/>
          <w:szCs w:val="28"/>
        </w:rPr>
      </w:pPr>
      <w:r>
        <w:rPr>
          <w:sz w:val="28"/>
          <w:szCs w:val="28"/>
        </w:rPr>
        <w:t xml:space="preserve">The state lead in person of </w:t>
      </w:r>
      <w:r>
        <w:rPr>
          <w:sz w:val="28"/>
          <w:szCs w:val="28"/>
        </w:rPr>
        <w:t>Aishatu</w:t>
      </w:r>
      <w:r>
        <w:rPr>
          <w:sz w:val="28"/>
          <w:szCs w:val="28"/>
        </w:rPr>
        <w:t xml:space="preserve"> </w:t>
      </w:r>
      <w:r>
        <w:rPr>
          <w:sz w:val="28"/>
          <w:szCs w:val="28"/>
        </w:rPr>
        <w:t>Abdullahi</w:t>
      </w:r>
      <w:r>
        <w:rPr>
          <w:sz w:val="28"/>
          <w:szCs w:val="28"/>
        </w:rPr>
        <w:t xml:space="preserve"> </w:t>
      </w:r>
      <w:r>
        <w:rPr>
          <w:sz w:val="28"/>
          <w:szCs w:val="28"/>
        </w:rPr>
        <w:t>Illo</w:t>
      </w:r>
      <w:r>
        <w:rPr>
          <w:sz w:val="28"/>
          <w:szCs w:val="28"/>
        </w:rPr>
        <w:t xml:space="preserve"> briefed the judges of the reason of the visit.</w:t>
      </w:r>
    </w:p>
    <w:p>
      <w:pPr>
        <w:pStyle w:val="style0"/>
        <w:numPr>
          <w:ilvl w:val="1"/>
          <w:numId w:val="3"/>
        </w:numPr>
        <w:spacing w:lineRule="auto" w:line="360"/>
        <w:rPr>
          <w:sz w:val="28"/>
          <w:szCs w:val="28"/>
        </w:rPr>
      </w:pPr>
      <w:r>
        <w:rPr>
          <w:sz w:val="28"/>
          <w:szCs w:val="28"/>
        </w:rPr>
        <w:t xml:space="preserve">The chairman NBA </w:t>
      </w:r>
      <w:r>
        <w:rPr>
          <w:sz w:val="28"/>
          <w:szCs w:val="28"/>
        </w:rPr>
        <w:t>Sokoto</w:t>
      </w:r>
      <w:r>
        <w:rPr>
          <w:sz w:val="28"/>
          <w:szCs w:val="28"/>
        </w:rPr>
        <w:t xml:space="preserve"> branch in person of </w:t>
      </w:r>
      <w:r>
        <w:rPr>
          <w:sz w:val="28"/>
          <w:szCs w:val="28"/>
        </w:rPr>
        <w:t>Rashidat</w:t>
      </w:r>
      <w:r>
        <w:rPr>
          <w:sz w:val="28"/>
          <w:szCs w:val="28"/>
        </w:rPr>
        <w:t xml:space="preserve"> </w:t>
      </w:r>
      <w:r>
        <w:rPr>
          <w:sz w:val="28"/>
          <w:szCs w:val="28"/>
        </w:rPr>
        <w:t>Muhammed</w:t>
      </w:r>
      <w:r>
        <w:rPr>
          <w:sz w:val="28"/>
          <w:szCs w:val="28"/>
        </w:rPr>
        <w:t xml:space="preserve"> </w:t>
      </w:r>
      <w:r>
        <w:rPr>
          <w:sz w:val="28"/>
          <w:szCs w:val="28"/>
        </w:rPr>
        <w:t>Esq</w:t>
      </w:r>
      <w:r>
        <w:rPr>
          <w:sz w:val="28"/>
          <w:szCs w:val="28"/>
        </w:rPr>
        <w:t xml:space="preserve"> also highlighted some key issues while commending the judges on their progress so far.</w:t>
      </w:r>
    </w:p>
    <w:p>
      <w:pPr>
        <w:pStyle w:val="style0"/>
        <w:numPr>
          <w:ilvl w:val="1"/>
          <w:numId w:val="3"/>
        </w:numPr>
        <w:spacing w:lineRule="auto" w:line="360"/>
        <w:rPr>
          <w:sz w:val="28"/>
          <w:szCs w:val="28"/>
        </w:rPr>
      </w:pPr>
      <w:r>
        <w:rPr>
          <w:sz w:val="28"/>
          <w:szCs w:val="28"/>
        </w:rPr>
        <w:t xml:space="preserve">The state facilitator in person of Fatima Hassan </w:t>
      </w:r>
      <w:r>
        <w:rPr>
          <w:sz w:val="28"/>
          <w:szCs w:val="28"/>
        </w:rPr>
        <w:t>Attahir</w:t>
      </w:r>
      <w:r>
        <w:rPr>
          <w:sz w:val="28"/>
          <w:szCs w:val="28"/>
        </w:rPr>
        <w:t xml:space="preserve"> moderated the meeting.</w:t>
      </w:r>
    </w:p>
    <w:p>
      <w:pPr>
        <w:pStyle w:val="style0"/>
        <w:numPr>
          <w:ilvl w:val="1"/>
          <w:numId w:val="3"/>
        </w:numPr>
        <w:spacing w:lineRule="auto" w:line="360"/>
        <w:rPr>
          <w:sz w:val="28"/>
          <w:szCs w:val="28"/>
        </w:rPr>
      </w:pPr>
      <w:r>
        <w:rPr>
          <w:sz w:val="28"/>
          <w:szCs w:val="28"/>
        </w:rPr>
        <w:t>Other members of the branch also lend their voices to this cause.</w:t>
      </w:r>
    </w:p>
    <w:p>
      <w:pPr>
        <w:pStyle w:val="style0"/>
        <w:numPr>
          <w:ilvl w:val="0"/>
          <w:numId w:val="3"/>
        </w:numPr>
        <w:spacing w:lineRule="auto" w:line="360"/>
        <w:rPr>
          <w:sz w:val="28"/>
          <w:szCs w:val="28"/>
        </w:rPr>
      </w:pPr>
      <w:r>
        <w:rPr>
          <w:b/>
          <w:bCs/>
          <w:sz w:val="28"/>
          <w:szCs w:val="28"/>
        </w:rPr>
        <w:t>Discussions:</w:t>
      </w:r>
    </w:p>
    <w:p>
      <w:pPr>
        <w:pStyle w:val="style0"/>
        <w:numPr>
          <w:ilvl w:val="1"/>
          <w:numId w:val="3"/>
        </w:numPr>
        <w:spacing w:lineRule="auto" w:line="360"/>
        <w:rPr>
          <w:sz w:val="28"/>
          <w:szCs w:val="28"/>
        </w:rPr>
      </w:pPr>
      <w:r>
        <w:rPr>
          <w:b/>
          <w:bCs/>
          <w:sz w:val="28"/>
          <w:szCs w:val="28"/>
        </w:rPr>
        <w:t>Professional Support:</w:t>
      </w:r>
      <w:r>
        <w:rPr>
          <w:sz w:val="28"/>
          <w:szCs w:val="28"/>
        </w:rPr>
        <w:t> The justices expressed their commitment to providing support through mentorship, Advocacy, Empowerment as well as diligent dispensation of cases that include gender-based violence</w:t>
      </w:r>
    </w:p>
    <w:p>
      <w:pPr>
        <w:pStyle w:val="style0"/>
        <w:numPr>
          <w:ilvl w:val="1"/>
          <w:numId w:val="3"/>
        </w:numPr>
        <w:spacing w:lineRule="auto" w:line="360"/>
        <w:rPr>
          <w:sz w:val="28"/>
          <w:szCs w:val="28"/>
        </w:rPr>
      </w:pPr>
      <w:r>
        <w:rPr>
          <w:b/>
          <w:bCs/>
          <w:sz w:val="28"/>
          <w:szCs w:val="28"/>
        </w:rPr>
        <w:t xml:space="preserve">Decoration of the Justices with the official scarf of the </w:t>
      </w:r>
      <w:r>
        <w:rPr>
          <w:b/>
          <w:bCs/>
          <w:sz w:val="28"/>
          <w:szCs w:val="28"/>
        </w:rPr>
        <w:t>NBAWF</w:t>
      </w:r>
      <w:r>
        <w:rPr>
          <w:b/>
          <w:bCs/>
          <w:sz w:val="28"/>
          <w:szCs w:val="28"/>
        </w:rPr>
        <w:t>;</w:t>
      </w:r>
      <w:r>
        <w:rPr>
          <w:sz w:val="28"/>
          <w:szCs w:val="28"/>
        </w:rPr>
        <w:t>All</w:t>
      </w:r>
      <w:r>
        <w:rPr>
          <w:sz w:val="28"/>
          <w:szCs w:val="28"/>
        </w:rPr>
        <w:t xml:space="preserve"> the 8 female justices were decorated with the official scarf of the NBAWF and were initiated as members of the forum.</w:t>
      </w:r>
    </w:p>
    <w:p>
      <w:pPr>
        <w:pStyle w:val="style0"/>
        <w:numPr>
          <w:ilvl w:val="1"/>
          <w:numId w:val="3"/>
        </w:numPr>
        <w:spacing w:lineRule="auto" w:line="360"/>
        <w:rPr>
          <w:sz w:val="28"/>
          <w:szCs w:val="28"/>
        </w:rPr>
      </w:pPr>
      <w:r>
        <w:rPr>
          <w:b/>
          <w:bCs/>
          <w:sz w:val="28"/>
          <w:szCs w:val="28"/>
        </w:rPr>
        <w:t>Challenges and Solutions:</w:t>
      </w:r>
      <w:r>
        <w:rPr>
          <w:sz w:val="28"/>
          <w:szCs w:val="28"/>
        </w:rPr>
        <w:t> Open discussions were held regarding the unique challenges faced by the NBAWF and the Hon. Justices promised to render their assistance whenever the need arises.</w:t>
      </w:r>
    </w:p>
    <w:p>
      <w:pPr>
        <w:pStyle w:val="style0"/>
        <w:numPr>
          <w:ilvl w:val="0"/>
          <w:numId w:val="3"/>
        </w:numPr>
        <w:spacing w:lineRule="auto" w:line="360"/>
        <w:rPr>
          <w:sz w:val="28"/>
          <w:szCs w:val="28"/>
        </w:rPr>
      </w:pPr>
      <w:r>
        <w:rPr>
          <w:b/>
          <w:bCs/>
          <w:sz w:val="28"/>
          <w:szCs w:val="28"/>
        </w:rPr>
        <w:t>Appreciation and Recognition:</w:t>
      </w:r>
    </w:p>
    <w:p>
      <w:pPr>
        <w:pStyle w:val="style0"/>
        <w:numPr>
          <w:ilvl w:val="1"/>
          <w:numId w:val="3"/>
        </w:numPr>
        <w:spacing w:lineRule="auto" w:line="360"/>
        <w:rPr>
          <w:sz w:val="28"/>
          <w:szCs w:val="28"/>
        </w:rPr>
      </w:pPr>
      <w:r>
        <w:rPr>
          <w:sz w:val="28"/>
          <w:szCs w:val="28"/>
        </w:rPr>
        <w:t xml:space="preserve">The NBAWF highlighted the exemplary service of the female judges, acknowledging their role in setting precedents and contributing to the legal framework in </w:t>
      </w:r>
      <w:r>
        <w:rPr>
          <w:sz w:val="28"/>
          <w:szCs w:val="28"/>
        </w:rPr>
        <w:t>Sokoto</w:t>
      </w:r>
      <w:r>
        <w:rPr>
          <w:sz w:val="28"/>
          <w:szCs w:val="28"/>
        </w:rPr>
        <w:t xml:space="preserve"> State.</w:t>
      </w:r>
    </w:p>
    <w:p>
      <w:pPr>
        <w:pStyle w:val="style0"/>
        <w:numPr>
          <w:ilvl w:val="0"/>
          <w:numId w:val="3"/>
        </w:numPr>
        <w:spacing w:lineRule="auto" w:line="360"/>
        <w:rPr>
          <w:sz w:val="28"/>
          <w:szCs w:val="28"/>
        </w:rPr>
      </w:pPr>
      <w:r>
        <w:rPr>
          <w:b/>
          <w:bCs/>
          <w:sz w:val="28"/>
          <w:szCs w:val="28"/>
        </w:rPr>
        <w:t>Commitments:</w:t>
      </w:r>
    </w:p>
    <w:p>
      <w:pPr>
        <w:pStyle w:val="style0"/>
        <w:numPr>
          <w:ilvl w:val="1"/>
          <w:numId w:val="3"/>
        </w:numPr>
        <w:spacing w:lineRule="auto" w:line="360"/>
        <w:rPr>
          <w:sz w:val="28"/>
          <w:szCs w:val="28"/>
        </w:rPr>
      </w:pPr>
      <w:r>
        <w:rPr>
          <w:sz w:val="28"/>
          <w:szCs w:val="28"/>
        </w:rPr>
        <w:t>Both parties agreed to foster a closer working relationship, including regular meetings to address ongoing issues and to celebrate achievements of women in the law profession.</w:t>
      </w:r>
    </w:p>
    <w:p>
      <w:pPr>
        <w:pStyle w:val="style0"/>
        <w:numPr>
          <w:ilvl w:val="1"/>
          <w:numId w:val="3"/>
        </w:numPr>
        <w:spacing w:lineRule="auto" w:line="360"/>
        <w:rPr>
          <w:sz w:val="28"/>
          <w:szCs w:val="28"/>
        </w:rPr>
      </w:pPr>
      <w:r>
        <w:rPr>
          <w:sz w:val="28"/>
          <w:szCs w:val="28"/>
        </w:rPr>
        <w:t>To address issues of challenges faced by female lawyers as well as those faced by female judges.</w:t>
      </w:r>
    </w:p>
    <w:p>
      <w:pPr>
        <w:pStyle w:val="style0"/>
        <w:numPr>
          <w:ilvl w:val="1"/>
          <w:numId w:val="3"/>
        </w:numPr>
        <w:spacing w:lineRule="auto" w:line="360"/>
        <w:rPr>
          <w:sz w:val="28"/>
          <w:szCs w:val="28"/>
        </w:rPr>
      </w:pPr>
      <w:r>
        <w:rPr>
          <w:sz w:val="28"/>
          <w:szCs w:val="28"/>
        </w:rPr>
        <w:t>To address issues of women empowerment in the judiciary and</w:t>
      </w:r>
    </w:p>
    <w:p>
      <w:pPr>
        <w:pStyle w:val="style0"/>
        <w:numPr>
          <w:ilvl w:val="1"/>
          <w:numId w:val="3"/>
        </w:numPr>
        <w:spacing w:lineRule="auto" w:line="360"/>
        <w:rPr>
          <w:sz w:val="28"/>
          <w:szCs w:val="28"/>
        </w:rPr>
      </w:pPr>
      <w:r>
        <w:rPr>
          <w:sz w:val="28"/>
          <w:szCs w:val="28"/>
        </w:rPr>
        <w:t>Mentorship opportunities.</w:t>
      </w:r>
    </w:p>
    <w:p>
      <w:pPr>
        <w:pStyle w:val="style0"/>
        <w:numPr>
          <w:ilvl w:val="1"/>
          <w:numId w:val="3"/>
        </w:numPr>
        <w:spacing w:lineRule="auto" w:line="360"/>
        <w:rPr>
          <w:sz w:val="28"/>
          <w:szCs w:val="28"/>
        </w:rPr>
      </w:pPr>
      <w:r>
        <w:rPr>
          <w:sz w:val="28"/>
          <w:szCs w:val="28"/>
        </w:rPr>
        <w:t>Plans were made for the femal</w:t>
      </w:r>
      <w:r>
        <w:rPr>
          <w:sz w:val="28"/>
          <w:szCs w:val="28"/>
        </w:rPr>
        <w:t>e judges to attend the NBAWF annual general conference</w:t>
      </w:r>
      <w:r>
        <w:rPr>
          <w:sz w:val="28"/>
          <w:szCs w:val="28"/>
        </w:rPr>
        <w:t xml:space="preserve"> and also sponsor some of the members of the NBAWF to the conference. </w:t>
      </w:r>
    </w:p>
    <w:p>
      <w:pPr>
        <w:pStyle w:val="style0"/>
        <w:spacing w:lineRule="auto" w:line="360"/>
        <w:rPr>
          <w:sz w:val="28"/>
          <w:szCs w:val="28"/>
        </w:rPr>
      </w:pPr>
      <w:r>
        <w:rPr>
          <w:b/>
          <w:bCs/>
          <w:sz w:val="28"/>
          <w:szCs w:val="28"/>
        </w:rPr>
        <w:t>Outcomes:</w:t>
      </w:r>
    </w:p>
    <w:p>
      <w:pPr>
        <w:pStyle w:val="style0"/>
        <w:numPr>
          <w:ilvl w:val="0"/>
          <w:numId w:val="4"/>
        </w:numPr>
        <w:spacing w:lineRule="auto" w:line="360"/>
        <w:rPr>
          <w:sz w:val="28"/>
          <w:szCs w:val="28"/>
        </w:rPr>
      </w:pPr>
      <w:r>
        <w:rPr>
          <w:sz w:val="28"/>
          <w:szCs w:val="28"/>
        </w:rPr>
        <w:t xml:space="preserve">A stronger bond between NBAWF and the judiciary was established, focusing on the empowerment of women in the legal </w:t>
      </w:r>
      <w:r>
        <w:rPr>
          <w:sz w:val="28"/>
          <w:szCs w:val="28"/>
        </w:rPr>
        <w:t>profession</w:t>
      </w:r>
      <w:r>
        <w:rPr>
          <w:sz w:val="28"/>
          <w:szCs w:val="28"/>
        </w:rPr>
        <w:t>.</w:t>
      </w:r>
    </w:p>
    <w:p>
      <w:pPr>
        <w:pStyle w:val="style0"/>
        <w:numPr>
          <w:ilvl w:val="0"/>
          <w:numId w:val="4"/>
        </w:numPr>
        <w:spacing w:lineRule="auto" w:line="360"/>
        <w:rPr>
          <w:sz w:val="28"/>
          <w:szCs w:val="28"/>
        </w:rPr>
      </w:pPr>
      <w:r>
        <w:rPr>
          <w:sz w:val="28"/>
          <w:szCs w:val="28"/>
        </w:rPr>
        <w:t>Specific action items were outlined for future collaboration, including:</w:t>
      </w:r>
    </w:p>
    <w:p>
      <w:pPr>
        <w:pStyle w:val="style0"/>
        <w:numPr>
          <w:ilvl w:val="1"/>
          <w:numId w:val="4"/>
        </w:numPr>
        <w:spacing w:lineRule="auto" w:line="360"/>
        <w:rPr>
          <w:sz w:val="28"/>
          <w:szCs w:val="28"/>
        </w:rPr>
      </w:pPr>
      <w:r>
        <w:rPr>
          <w:sz w:val="28"/>
          <w:szCs w:val="28"/>
        </w:rPr>
        <w:t>Mentorship to young female lawyers of the branch.</w:t>
      </w:r>
    </w:p>
    <w:p>
      <w:pPr>
        <w:pStyle w:val="style0"/>
        <w:numPr>
          <w:ilvl w:val="1"/>
          <w:numId w:val="4"/>
        </w:numPr>
        <w:spacing w:lineRule="auto" w:line="360"/>
        <w:rPr>
          <w:sz w:val="28"/>
          <w:szCs w:val="28"/>
        </w:rPr>
      </w:pPr>
      <w:r>
        <w:rPr>
          <w:sz w:val="28"/>
          <w:szCs w:val="28"/>
        </w:rPr>
        <w:t>Sponsorship to the NBAWF AGC.</w:t>
      </w:r>
    </w:p>
    <w:p>
      <w:pPr>
        <w:pStyle w:val="style0"/>
        <w:numPr>
          <w:ilvl w:val="1"/>
          <w:numId w:val="4"/>
        </w:numPr>
        <w:spacing w:lineRule="auto" w:line="360"/>
        <w:rPr>
          <w:sz w:val="28"/>
          <w:szCs w:val="28"/>
        </w:rPr>
      </w:pPr>
      <w:r>
        <w:rPr>
          <w:sz w:val="28"/>
          <w:szCs w:val="28"/>
        </w:rPr>
        <w:t>Women empowerment.</w:t>
      </w:r>
    </w:p>
    <w:p>
      <w:pPr>
        <w:pStyle w:val="style0"/>
        <w:spacing w:lineRule="auto" w:line="360"/>
        <w:rPr>
          <w:sz w:val="28"/>
          <w:szCs w:val="28"/>
        </w:rPr>
      </w:pPr>
      <w:r>
        <w:rPr>
          <w:b/>
          <w:bCs/>
          <w:sz w:val="28"/>
          <w:szCs w:val="28"/>
        </w:rPr>
        <w:t>Conclusion:</w:t>
      </w:r>
      <w:r>
        <w:rPr>
          <w:sz w:val="28"/>
          <w:szCs w:val="28"/>
        </w:rPr>
        <w:t xml:space="preserve"> The courtesy visit was a significant step towards recognizing and supporting women in the law profession in </w:t>
      </w:r>
      <w:r>
        <w:rPr>
          <w:sz w:val="28"/>
          <w:szCs w:val="28"/>
        </w:rPr>
        <w:t>Sokoto</w:t>
      </w:r>
      <w:r>
        <w:rPr>
          <w:sz w:val="28"/>
          <w:szCs w:val="28"/>
        </w:rPr>
        <w:t xml:space="preserve"> State. It not only celebrated the achievements of these judges but also set a foundation for continued advocacy and support in promoting gender equity within the legal profession. The NBAWF looks forward to deepening this partnership for the betterment of justice administration and the welfare of all female lawyers in the state.</w:t>
      </w:r>
      <w:r>
        <w:rPr>
          <w:sz w:val="28"/>
          <w:szCs w:val="28"/>
        </w:rPr>
        <w:br/>
      </w:r>
    </w:p>
    <w:p>
      <w:pPr>
        <w:pStyle w:val="style0"/>
        <w:spacing w:before="240" w:after="720" w:lineRule="auto" w:line="360"/>
        <w:rPr>
          <w:b/>
          <w:sz w:val="28"/>
          <w:szCs w:val="28"/>
        </w:rPr>
      </w:pPr>
      <w:r>
        <w:rPr>
          <w:b/>
          <w:sz w:val="28"/>
          <w:szCs w:val="28"/>
        </w:rPr>
        <w:t>State lead,</w:t>
      </w:r>
    </w:p>
    <w:p>
      <w:pPr>
        <w:pStyle w:val="style0"/>
        <w:spacing w:before="0" w:after="0" w:lineRule="auto" w:line="360"/>
        <w:rPr>
          <w:b/>
          <w:sz w:val="28"/>
          <w:szCs w:val="28"/>
        </w:rPr>
      </w:pPr>
      <w:r>
        <w:rPr>
          <w:b/>
          <w:sz w:val="28"/>
          <w:szCs w:val="28"/>
        </w:rPr>
        <w:t>Aishatu</w:t>
      </w:r>
      <w:r>
        <w:rPr>
          <w:b/>
          <w:sz w:val="28"/>
          <w:szCs w:val="28"/>
        </w:rPr>
        <w:t xml:space="preserve"> </w:t>
      </w:r>
      <w:r>
        <w:rPr>
          <w:b/>
          <w:sz w:val="28"/>
          <w:szCs w:val="28"/>
        </w:rPr>
        <w:t>Abdullahi</w:t>
      </w:r>
      <w:r>
        <w:rPr>
          <w:b/>
          <w:sz w:val="28"/>
          <w:szCs w:val="28"/>
        </w:rPr>
        <w:t xml:space="preserve"> </w:t>
      </w:r>
      <w:r>
        <w:rPr>
          <w:b/>
          <w:sz w:val="28"/>
          <w:szCs w:val="28"/>
        </w:rPr>
        <w:t>Illo</w:t>
      </w:r>
      <w:r>
        <w:rPr>
          <w:b/>
          <w:sz w:val="28"/>
          <w:szCs w:val="28"/>
        </w:rPr>
        <w:br/>
      </w:r>
      <w:r>
        <w:rPr>
          <w:b/>
          <w:sz w:val="28"/>
          <w:szCs w:val="28"/>
        </w:rPr>
        <w:t xml:space="preserve">Nigerian Bar Association Women Forum, </w:t>
      </w:r>
      <w:r>
        <w:rPr>
          <w:b/>
          <w:sz w:val="28"/>
          <w:szCs w:val="28"/>
        </w:rPr>
        <w:t>Sokoto</w:t>
      </w:r>
      <w:r>
        <w:rPr>
          <w:b/>
          <w:sz w:val="28"/>
          <w:szCs w:val="28"/>
        </w:rPr>
        <w:t xml:space="preserve"> Branch</w:t>
      </w:r>
    </w:p>
    <w:p>
      <w:pPr>
        <w:pStyle w:val="style0"/>
        <w:spacing w:after="720" w:lineRule="auto" w:line="240"/>
        <w:rPr>
          <w:b/>
          <w:bCs/>
          <w:sz w:val="28"/>
          <w:szCs w:val="28"/>
        </w:rPr>
      </w:pPr>
    </w:p>
    <w:p>
      <w:pPr>
        <w:pStyle w:val="style0"/>
        <w:spacing w:after="720" w:lineRule="auto" w:line="240"/>
        <w:rPr>
          <w:b/>
          <w:bCs/>
          <w:sz w:val="28"/>
          <w:szCs w:val="28"/>
        </w:rPr>
      </w:pPr>
    </w:p>
    <w:p>
      <w:pPr>
        <w:pStyle w:val="style0"/>
        <w:spacing w:after="0" w:lineRule="auto" w:line="240"/>
        <w:rPr>
          <w:b/>
          <w:bCs/>
          <w:sz w:val="28"/>
          <w:szCs w:val="28"/>
        </w:rPr>
      </w:pPr>
    </w:p>
    <w:p>
      <w:pPr>
        <w:pStyle w:val="style0"/>
        <w:spacing w:after="0" w:lineRule="auto" w:line="240"/>
        <w:rPr>
          <w:b/>
          <w:bCs/>
          <w:sz w:val="28"/>
          <w:szCs w:val="28"/>
        </w:rPr>
      </w:pPr>
    </w:p>
    <w:p>
      <w:pPr>
        <w:pStyle w:val="style0"/>
        <w:spacing w:after="0" w:lineRule="auto" w:line="240"/>
        <w:rPr>
          <w:b/>
          <w:bCs/>
          <w:sz w:val="28"/>
          <w:szCs w:val="28"/>
        </w:rPr>
      </w:pPr>
    </w:p>
    <w:p>
      <w:pPr>
        <w:pStyle w:val="style0"/>
        <w:spacing w:after="0" w:lineRule="auto" w:line="240"/>
        <w:rPr>
          <w:b/>
          <w:bCs/>
          <w:sz w:val="28"/>
          <w:szCs w:val="28"/>
        </w:rPr>
      </w:pPr>
    </w:p>
    <w:p>
      <w:pPr>
        <w:pStyle w:val="style0"/>
        <w:spacing w:after="0" w:lineRule="auto" w:line="240"/>
        <w:rPr>
          <w:b/>
          <w:bCs/>
          <w:sz w:val="28"/>
          <w:szCs w:val="28"/>
        </w:rPr>
      </w:pPr>
    </w:p>
    <w:p>
      <w:pPr>
        <w:pStyle w:val="style0"/>
        <w:spacing w:after="0" w:lineRule="auto" w:line="240"/>
        <w:jc w:val="left"/>
        <w:rPr>
          <w:b/>
          <w:bCs/>
          <w:noProof/>
          <w:sz w:val="40"/>
          <w:szCs w:val="40"/>
          <w:lang w:val="en-US"/>
        </w:rPr>
      </w:pPr>
    </w:p>
    <w:p>
      <w:pPr>
        <w:pStyle w:val="style0"/>
        <w:spacing w:after="0" w:lineRule="auto" w:line="240"/>
        <w:jc w:val="center"/>
        <w:rPr>
          <w:sz w:val="40"/>
          <w:szCs w:val="40"/>
          <w:lang w:val="en-US"/>
        </w:rPr>
      </w:pPr>
      <w:r>
        <w:rPr>
          <w:b/>
          <w:bCs/>
          <w:noProof/>
          <w:sz w:val="40"/>
          <w:szCs w:val="40"/>
          <w:lang w:val="en-US"/>
        </w:rPr>
        <w:t>Gallery:</w:t>
      </w:r>
    </w:p>
    <w:p>
      <w:pPr>
        <w:pStyle w:val="style0"/>
        <w:spacing w:after="0" w:lineRule="auto" w:line="240"/>
        <w:jc w:val="center"/>
        <w:rPr>
          <w:sz w:val="40"/>
          <w:szCs w:val="40"/>
          <w:lang w:val="en-US"/>
        </w:rPr>
      </w:pPr>
    </w:p>
    <w:p>
      <w:pPr>
        <w:pStyle w:val="style0"/>
        <w:spacing w:after="0" w:lineRule="auto" w:line="240"/>
        <w:jc w:val="center"/>
        <w:rPr/>
      </w:pPr>
      <w:r>
        <w:rPr>
          <w:b/>
          <w:bCs/>
          <w:noProof/>
          <w:sz w:val="28"/>
          <w:szCs w:val="28"/>
          <w:lang w:val="en-US"/>
        </w:rPr>
        <w:t xml:space="preserve"> </w:t>
      </w:r>
      <w:r>
        <w:rPr>
          <w:b/>
          <w:bCs/>
          <w:noProof/>
          <w:sz w:val="28"/>
          <w:szCs w:val="28"/>
          <w:lang w:val="en-US"/>
        </w:rPr>
        <w:drawing>
          <wp:inline distL="0" distT="0" distB="0" distR="0">
            <wp:extent cx="3009900" cy="3648075"/>
            <wp:effectExtent l="19050" t="0" r="0" b="0"/>
            <wp:docPr id="1026" name="Picture 2" descr="IMG-20250328-WA0059.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009900" cy="3648075"/>
                    </a:xfrm>
                    <a:prstGeom prst="rect"/>
                  </pic:spPr>
                </pic:pic>
              </a:graphicData>
            </a:graphic>
          </wp:inline>
        </w:drawing>
      </w:r>
      <w:r>
        <w:rPr>
          <w:b/>
          <w:bCs/>
          <w:noProof/>
          <w:sz w:val="28"/>
          <w:szCs w:val="28"/>
          <w:lang w:val="en-US"/>
        </w:rPr>
        <w:drawing>
          <wp:inline distL="0" distT="0" distB="0" distR="0">
            <wp:extent cx="2830242" cy="3648075"/>
            <wp:effectExtent l="19050" t="0" r="8208" b="0"/>
            <wp:docPr id="1027" name="Picture 3" descr="IMG-20250328-WA0067.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3" cstate="print"/>
                    <a:srcRect l="0" t="0" r="0" b="0"/>
                    <a:stretch/>
                  </pic:blipFill>
                  <pic:spPr>
                    <a:xfrm rot="0">
                      <a:off x="0" y="0"/>
                      <a:ext cx="2830242" cy="3648075"/>
                    </a:xfrm>
                    <a:prstGeom prst="rect"/>
                  </pic:spPr>
                </pic:pic>
              </a:graphicData>
            </a:graphic>
          </wp:inline>
        </w:drawing>
      </w:r>
      <w:r>
        <w:rPr>
          <w:b/>
          <w:bCs/>
          <w:noProof/>
          <w:sz w:val="28"/>
          <w:szCs w:val="28"/>
          <w:lang w:val="en-US"/>
        </w:rPr>
        <w:drawing>
          <wp:inline distL="0" distT="0" distB="0" distR="0">
            <wp:extent cx="3020695" cy="3219449"/>
            <wp:effectExtent l="19050" t="0" r="8255" b="0"/>
            <wp:docPr id="1028" name="Picture 4" descr="IMG-20250328-WA0082.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4" cstate="print"/>
                    <a:srcRect l="0" t="0" r="0" b="0"/>
                    <a:stretch/>
                  </pic:blipFill>
                  <pic:spPr>
                    <a:xfrm rot="0">
                      <a:off x="0" y="0"/>
                      <a:ext cx="3020695" cy="3219449"/>
                    </a:xfrm>
                    <a:prstGeom prst="rect"/>
                  </pic:spPr>
                </pic:pic>
              </a:graphicData>
            </a:graphic>
          </wp:inline>
        </w:drawing>
      </w:r>
      <w:r>
        <w:rPr>
          <w:b/>
          <w:bCs/>
          <w:noProof/>
          <w:sz w:val="28"/>
          <w:szCs w:val="28"/>
          <w:lang w:val="en-US"/>
        </w:rPr>
        <w:drawing>
          <wp:inline distL="0" distT="0" distB="0" distR="0">
            <wp:extent cx="2828925" cy="3219450"/>
            <wp:effectExtent l="19050" t="0" r="9525" b="0"/>
            <wp:docPr id="1029" name="Picture 5" descr="IMG-20250328-WA0083.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5" cstate="print"/>
                    <a:srcRect l="0" t="0" r="0" b="0"/>
                    <a:stretch/>
                  </pic:blipFill>
                  <pic:spPr>
                    <a:xfrm rot="0">
                      <a:off x="0" y="0"/>
                      <a:ext cx="2828925" cy="3219450"/>
                    </a:xfrm>
                    <a:prstGeom prst="rect"/>
                  </pic:spPr>
                </pic:pic>
              </a:graphicData>
            </a:graphic>
          </wp:inline>
        </w:drawing>
      </w:r>
      <w:r>
        <w:rPr/>
        <w:drawing>
          <wp:inline distL="0" distT="0" distB="0" distR="0">
            <wp:extent cx="2857500" cy="3218276"/>
            <wp:effectExtent l="19050" t="0" r="0" b="0"/>
            <wp:docPr id="1030" name="Picture 1" descr="IMG-20250328-WA0055.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6" cstate="print"/>
                    <a:srcRect l="0" t="0" r="0" b="0"/>
                    <a:stretch/>
                  </pic:blipFill>
                  <pic:spPr>
                    <a:xfrm rot="0">
                      <a:off x="0" y="0"/>
                      <a:ext cx="2857500" cy="3218276"/>
                    </a:xfrm>
                    <a:prstGeom prst="rect"/>
                  </pic:spPr>
                </pic:pic>
              </a:graphicData>
            </a:graphic>
          </wp:inline>
        </w:drawing>
      </w:r>
      <w:r>
        <w:rPr>
          <w:b/>
          <w:bCs/>
          <w:noProof/>
          <w:sz w:val="28"/>
          <w:szCs w:val="28"/>
          <w:lang w:val="en-US"/>
        </w:rPr>
        <w:drawing>
          <wp:inline distL="0" distT="0" distB="0" distR="0">
            <wp:extent cx="3020695" cy="3219450"/>
            <wp:effectExtent l="19050" t="0" r="8255" b="0"/>
            <wp:docPr id="1031" name="Picture 6" descr="IMG-20250328-WA0103.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7" cstate="print"/>
                    <a:srcRect l="0" t="0" r="0" b="0"/>
                    <a:stretch/>
                  </pic:blipFill>
                  <pic:spPr>
                    <a:xfrm rot="0">
                      <a:off x="0" y="0"/>
                      <a:ext cx="3020695" cy="3219450"/>
                    </a:xfrm>
                    <a:prstGeom prst="rect"/>
                  </pic:spPr>
                </pic:pic>
              </a:graphicData>
            </a:graphic>
          </wp:inline>
        </w:drawing>
      </w:r>
    </w:p>
    <w:p>
      <w:pPr>
        <w:pStyle w:val="style0"/>
        <w:spacing w:after="0"/>
        <w:rPr/>
      </w:pPr>
      <w:r>
        <w:rPr>
          <w:b/>
          <w:bCs/>
          <w:noProof/>
          <w:sz w:val="28"/>
          <w:szCs w:val="28"/>
          <w:lang w:val="en-US"/>
        </w:rPr>
        <w:drawing>
          <wp:inline distL="0" distT="0" distB="0" distR="0">
            <wp:extent cx="5878195" cy="4803523"/>
            <wp:effectExtent l="19050" t="0" r="8255" b="0"/>
            <wp:docPr id="1032" name="Picture 0" descr="IMG-20250328-WA0050.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0"/>
                    <pic:cNvPicPr/>
                  </pic:nvPicPr>
                  <pic:blipFill>
                    <a:blip r:embed="rId8" cstate="print"/>
                    <a:srcRect l="0" t="0" r="0" b="0"/>
                    <a:stretch/>
                  </pic:blipFill>
                  <pic:spPr>
                    <a:xfrm rot="0">
                      <a:off x="0" y="0"/>
                      <a:ext cx="5878195" cy="4803523"/>
                    </a:xfrm>
                    <a:prstGeom prst="rect"/>
                  </pic:spPr>
                </pic:pic>
              </a:graphicData>
            </a:graphic>
          </wp:inline>
        </w:drawing>
      </w:r>
    </w:p>
    <w:p>
      <w:pPr>
        <w:pStyle w:val="style0"/>
        <w:spacing w:after="0" w:lineRule="auto" w:line="240"/>
        <w:jc w:val="center"/>
        <w:rPr>
          <w:b/>
          <w:bCs/>
          <w:noProof/>
          <w:sz w:val="40"/>
          <w:szCs w:val="40"/>
          <w:lang w:val="en-US"/>
        </w:rPr>
      </w:pPr>
    </w:p>
    <w:p>
      <w:pPr>
        <w:pStyle w:val="style0"/>
        <w:spacing w:after="0" w:lineRule="auto" w:line="240"/>
        <w:jc w:val="center"/>
        <w:rPr>
          <w:b/>
          <w:bCs/>
          <w:noProof/>
          <w:sz w:val="28"/>
          <w:szCs w:val="28"/>
          <w:lang w:val="en-US"/>
        </w:rPr>
      </w:pPr>
    </w:p>
    <w:p>
      <w:pPr>
        <w:pStyle w:val="style0"/>
        <w:spacing w:after="0" w:lineRule="auto" w:line="240"/>
        <w:jc w:val="center"/>
        <w:rPr>
          <w:b/>
          <w:bCs/>
          <w:noProof/>
          <w:sz w:val="28"/>
          <w:szCs w:val="28"/>
          <w:lang w:val="en-US"/>
        </w:rPr>
      </w:pPr>
    </w:p>
    <w:p>
      <w:pPr>
        <w:pStyle w:val="style0"/>
        <w:spacing w:after="0" w:lineRule="auto" w:line="240"/>
        <w:jc w:val="center"/>
        <w:rPr>
          <w:b/>
          <w:bCs/>
          <w:noProof/>
          <w:sz w:val="28"/>
          <w:szCs w:val="28"/>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43"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41CED4D2"/>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decimal"/>
      <w:lvlText w:val="%3."/>
      <w:lvlJc w:val="left"/>
      <w:pPr>
        <w:tabs>
          <w:tab w:val="left" w:leader="none" w:pos="2160"/>
        </w:tabs>
        <w:ind w:left="2160" w:hanging="360"/>
      </w:pPr>
    </w:lvl>
    <w:lvl w:ilvl="3">
      <w:start w:val="1"/>
      <w:numFmt w:val="decimal"/>
      <w:lvlText w:val="%4."/>
      <w:lvlJc w:val="left"/>
      <w:pPr>
        <w:tabs>
          <w:tab w:val="left" w:leader="none" w:pos="2880"/>
        </w:tabs>
        <w:ind w:left="2880" w:hanging="360"/>
      </w:pPr>
    </w:lvl>
    <w:lvl w:ilvl="4">
      <w:start w:val="1"/>
      <w:numFmt w:val="decimal"/>
      <w:lvlText w:val="%5."/>
      <w:lvlJc w:val="left"/>
      <w:pPr>
        <w:tabs>
          <w:tab w:val="left" w:leader="none" w:pos="3600"/>
        </w:tabs>
        <w:ind w:left="3600" w:hanging="360"/>
      </w:pPr>
    </w:lvl>
    <w:lvl w:ilvl="5">
      <w:start w:val="1"/>
      <w:numFmt w:val="decimal"/>
      <w:lvlText w:val="%6."/>
      <w:lvlJc w:val="left"/>
      <w:pPr>
        <w:tabs>
          <w:tab w:val="left" w:leader="none" w:pos="4320"/>
        </w:tabs>
        <w:ind w:left="4320" w:hanging="360"/>
      </w:pPr>
    </w:lvl>
    <w:lvl w:ilvl="6">
      <w:start w:val="1"/>
      <w:numFmt w:val="decimal"/>
      <w:lvlText w:val="%7."/>
      <w:lvlJc w:val="left"/>
      <w:pPr>
        <w:tabs>
          <w:tab w:val="left" w:leader="none" w:pos="5040"/>
        </w:tabs>
        <w:ind w:left="5040" w:hanging="360"/>
      </w:pPr>
    </w:lvl>
    <w:lvl w:ilvl="7">
      <w:start w:val="1"/>
      <w:numFmt w:val="decimal"/>
      <w:lvlText w:val="%8."/>
      <w:lvlJc w:val="left"/>
      <w:pPr>
        <w:tabs>
          <w:tab w:val="left" w:leader="none" w:pos="5760"/>
        </w:tabs>
        <w:ind w:left="5760" w:hanging="360"/>
      </w:pPr>
    </w:lvl>
    <w:lvl w:ilvl="8">
      <w:start w:val="1"/>
      <w:numFmt w:val="decimal"/>
      <w:lvlText w:val="%9."/>
      <w:lvlJc w:val="left"/>
      <w:pPr>
        <w:tabs>
          <w:tab w:val="left" w:leader="none" w:pos="6480"/>
        </w:tabs>
        <w:ind w:left="6480" w:hanging="360"/>
      </w:pPr>
    </w:lvl>
  </w:abstractNum>
  <w:abstractNum w:abstractNumId="1">
    <w:nsid w:val="00000001"/>
    <w:multiLevelType w:val="multilevel"/>
    <w:tmpl w:val="1D9E88CA"/>
    <w:lvl w:ilvl="0">
      <w:start w:val="1"/>
      <w:numFmt w:val="decimal"/>
      <w:lvlText w:val="%1."/>
      <w:lvlJc w:val="left"/>
      <w:pPr>
        <w:tabs>
          <w:tab w:val="left" w:leader="none" w:pos="720"/>
        </w:tabs>
        <w:ind w:left="720" w:hanging="360"/>
      </w:pPr>
    </w:lvl>
    <w:lvl w:ilvl="1">
      <w:start w:val="1"/>
      <w:numFmt w:val="decimal"/>
      <w:lvlText w:val="%2."/>
      <w:lvlJc w:val="left"/>
      <w:pPr>
        <w:tabs>
          <w:tab w:val="left" w:leader="none" w:pos="1440"/>
        </w:tabs>
        <w:ind w:left="1440" w:hanging="360"/>
      </w:pPr>
    </w:lvl>
    <w:lvl w:ilvl="2">
      <w:start w:val="1"/>
      <w:numFmt w:val="decimal"/>
      <w:lvlText w:val="%3."/>
      <w:lvlJc w:val="left"/>
      <w:pPr>
        <w:tabs>
          <w:tab w:val="left" w:leader="none" w:pos="2160"/>
        </w:tabs>
        <w:ind w:left="2160" w:hanging="360"/>
      </w:pPr>
    </w:lvl>
    <w:lvl w:ilvl="3">
      <w:start w:val="1"/>
      <w:numFmt w:val="decimal"/>
      <w:lvlText w:val="%4."/>
      <w:lvlJc w:val="left"/>
      <w:pPr>
        <w:tabs>
          <w:tab w:val="left" w:leader="none" w:pos="2880"/>
        </w:tabs>
        <w:ind w:left="2880" w:hanging="360"/>
      </w:pPr>
    </w:lvl>
    <w:lvl w:ilvl="4">
      <w:start w:val="1"/>
      <w:numFmt w:val="decimal"/>
      <w:lvlText w:val="%5."/>
      <w:lvlJc w:val="left"/>
      <w:pPr>
        <w:tabs>
          <w:tab w:val="left" w:leader="none" w:pos="3600"/>
        </w:tabs>
        <w:ind w:left="3600" w:hanging="360"/>
      </w:pPr>
    </w:lvl>
    <w:lvl w:ilvl="5">
      <w:start w:val="1"/>
      <w:numFmt w:val="decimal"/>
      <w:lvlText w:val="%6."/>
      <w:lvlJc w:val="left"/>
      <w:pPr>
        <w:tabs>
          <w:tab w:val="left" w:leader="none" w:pos="4320"/>
        </w:tabs>
        <w:ind w:left="4320" w:hanging="360"/>
      </w:pPr>
    </w:lvl>
    <w:lvl w:ilvl="6">
      <w:start w:val="1"/>
      <w:numFmt w:val="decimal"/>
      <w:lvlText w:val="%7."/>
      <w:lvlJc w:val="left"/>
      <w:pPr>
        <w:tabs>
          <w:tab w:val="left" w:leader="none" w:pos="5040"/>
        </w:tabs>
        <w:ind w:left="5040" w:hanging="360"/>
      </w:pPr>
    </w:lvl>
    <w:lvl w:ilvl="7">
      <w:start w:val="1"/>
      <w:numFmt w:val="decimal"/>
      <w:lvlText w:val="%8."/>
      <w:lvlJc w:val="left"/>
      <w:pPr>
        <w:tabs>
          <w:tab w:val="left" w:leader="none" w:pos="5760"/>
        </w:tabs>
        <w:ind w:left="5760" w:hanging="360"/>
      </w:pPr>
    </w:lvl>
    <w:lvl w:ilvl="8">
      <w:start w:val="1"/>
      <w:numFmt w:val="decimal"/>
      <w:lvlText w:val="%9."/>
      <w:lvlJc w:val="left"/>
      <w:pPr>
        <w:tabs>
          <w:tab w:val="left" w:leader="none" w:pos="6480"/>
        </w:tabs>
        <w:ind w:left="6480" w:hanging="360"/>
      </w:pPr>
    </w:lvl>
  </w:abstractNum>
  <w:abstractNum w:abstractNumId="2">
    <w:nsid w:val="00000002"/>
    <w:multiLevelType w:val="multilevel"/>
    <w:tmpl w:val="16F2C644"/>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decimal"/>
      <w:lvlText w:val="%3."/>
      <w:lvlJc w:val="left"/>
      <w:pPr>
        <w:tabs>
          <w:tab w:val="left" w:leader="none" w:pos="2160"/>
        </w:tabs>
        <w:ind w:left="2160" w:hanging="360"/>
      </w:pPr>
    </w:lvl>
    <w:lvl w:ilvl="3">
      <w:start w:val="1"/>
      <w:numFmt w:val="decimal"/>
      <w:lvlText w:val="%4."/>
      <w:lvlJc w:val="left"/>
      <w:pPr>
        <w:tabs>
          <w:tab w:val="left" w:leader="none" w:pos="2880"/>
        </w:tabs>
        <w:ind w:left="2880" w:hanging="360"/>
      </w:pPr>
    </w:lvl>
    <w:lvl w:ilvl="4">
      <w:start w:val="1"/>
      <w:numFmt w:val="decimal"/>
      <w:lvlText w:val="%5."/>
      <w:lvlJc w:val="left"/>
      <w:pPr>
        <w:tabs>
          <w:tab w:val="left" w:leader="none" w:pos="3600"/>
        </w:tabs>
        <w:ind w:left="3600" w:hanging="360"/>
      </w:pPr>
    </w:lvl>
    <w:lvl w:ilvl="5">
      <w:start w:val="1"/>
      <w:numFmt w:val="decimal"/>
      <w:lvlText w:val="%6."/>
      <w:lvlJc w:val="left"/>
      <w:pPr>
        <w:tabs>
          <w:tab w:val="left" w:leader="none" w:pos="4320"/>
        </w:tabs>
        <w:ind w:left="4320" w:hanging="360"/>
      </w:pPr>
    </w:lvl>
    <w:lvl w:ilvl="6">
      <w:start w:val="1"/>
      <w:numFmt w:val="decimal"/>
      <w:lvlText w:val="%7."/>
      <w:lvlJc w:val="left"/>
      <w:pPr>
        <w:tabs>
          <w:tab w:val="left" w:leader="none" w:pos="5040"/>
        </w:tabs>
        <w:ind w:left="5040" w:hanging="360"/>
      </w:pPr>
    </w:lvl>
    <w:lvl w:ilvl="7">
      <w:start w:val="1"/>
      <w:numFmt w:val="decimal"/>
      <w:lvlText w:val="%8."/>
      <w:lvlJc w:val="left"/>
      <w:pPr>
        <w:tabs>
          <w:tab w:val="left" w:leader="none" w:pos="5760"/>
        </w:tabs>
        <w:ind w:left="5760" w:hanging="360"/>
      </w:pPr>
    </w:lvl>
    <w:lvl w:ilvl="8">
      <w:start w:val="1"/>
      <w:numFmt w:val="decimal"/>
      <w:lvlText w:val="%9."/>
      <w:lvlJc w:val="left"/>
      <w:pPr>
        <w:tabs>
          <w:tab w:val="left" w:leader="none" w:pos="6480"/>
        </w:tabs>
        <w:ind w:left="6480" w:hanging="360"/>
      </w:pPr>
    </w:lvl>
  </w:abstractNum>
  <w:abstractNum w:abstractNumId="3">
    <w:nsid w:val="00000003"/>
    <w:multiLevelType w:val="multilevel"/>
    <w:tmpl w:val="9E6ACC56"/>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decimal"/>
      <w:lvlText w:val="%3."/>
      <w:lvlJc w:val="left"/>
      <w:pPr>
        <w:tabs>
          <w:tab w:val="left" w:leader="none" w:pos="2160"/>
        </w:tabs>
        <w:ind w:left="2160" w:hanging="360"/>
      </w:pPr>
    </w:lvl>
    <w:lvl w:ilvl="3">
      <w:start w:val="1"/>
      <w:numFmt w:val="decimal"/>
      <w:lvlText w:val="%4."/>
      <w:lvlJc w:val="left"/>
      <w:pPr>
        <w:tabs>
          <w:tab w:val="left" w:leader="none" w:pos="2880"/>
        </w:tabs>
        <w:ind w:left="2880" w:hanging="360"/>
      </w:pPr>
    </w:lvl>
    <w:lvl w:ilvl="4">
      <w:start w:val="1"/>
      <w:numFmt w:val="decimal"/>
      <w:lvlText w:val="%5."/>
      <w:lvlJc w:val="left"/>
      <w:pPr>
        <w:tabs>
          <w:tab w:val="left" w:leader="none" w:pos="3600"/>
        </w:tabs>
        <w:ind w:left="3600" w:hanging="360"/>
      </w:pPr>
    </w:lvl>
    <w:lvl w:ilvl="5">
      <w:start w:val="1"/>
      <w:numFmt w:val="decimal"/>
      <w:lvlText w:val="%6."/>
      <w:lvlJc w:val="left"/>
      <w:pPr>
        <w:tabs>
          <w:tab w:val="left" w:leader="none" w:pos="4320"/>
        </w:tabs>
        <w:ind w:left="4320" w:hanging="360"/>
      </w:pPr>
    </w:lvl>
    <w:lvl w:ilvl="6">
      <w:start w:val="1"/>
      <w:numFmt w:val="decimal"/>
      <w:lvlText w:val="%7."/>
      <w:lvlJc w:val="left"/>
      <w:pPr>
        <w:tabs>
          <w:tab w:val="left" w:leader="none" w:pos="5040"/>
        </w:tabs>
        <w:ind w:left="5040" w:hanging="360"/>
      </w:pPr>
    </w:lvl>
    <w:lvl w:ilvl="7">
      <w:start w:val="1"/>
      <w:numFmt w:val="decimal"/>
      <w:lvlText w:val="%8."/>
      <w:lvlJc w:val="left"/>
      <w:pPr>
        <w:tabs>
          <w:tab w:val="left" w:leader="none" w:pos="5760"/>
        </w:tabs>
        <w:ind w:left="5760" w:hanging="360"/>
      </w:pPr>
    </w:lvl>
    <w:lvl w:ilvl="8">
      <w:start w:val="1"/>
      <w:numFmt w:val="decimal"/>
      <w:lvlText w:val="%9."/>
      <w:lvlJc w:val="left"/>
      <w:pPr>
        <w:tabs>
          <w:tab w:val="left" w:leader="none"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160"/>
    </w:pPr>
    <w:rPr>
      <w:kern w:val="2"/>
      <w:sz w:val="24"/>
      <w:szCs w:val="24"/>
      <w:lang w:val="en-GB"/>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kern w:val="2"/>
      <w:sz w:val="16"/>
      <w:szCs w:val="16"/>
      <w:lang w:val="en-GB"/>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11" Type="http://schemas.openxmlformats.org/officeDocument/2006/relationships/settings" Target="settings.xml"/><Relationship Id="rId10" Type="http://schemas.openxmlformats.org/officeDocument/2006/relationships/fontTable" Target="fontTable.xml"/><Relationship Id="rId12" Type="http://schemas.openxmlformats.org/officeDocument/2006/relationships/theme" Target="theme/theme1.xml"/><Relationship Id="rId9" Type="http://schemas.openxmlformats.org/officeDocument/2006/relationships/styles" Target="styles.xml"/><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718</Words>
  <Pages>9</Pages>
  <Characters>3925</Characters>
  <Application>WPS Office</Application>
  <DocSecurity>0</DocSecurity>
  <Paragraphs>72</Paragraphs>
  <ScaleCrop>false</ScaleCrop>
  <LinksUpToDate>false</LinksUpToDate>
  <CharactersWithSpaces>4595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2025-03-29T11:52:11Z</dcterms:created>
  <dc:creator>toshiba</dc:creator>
  <lastModifiedBy>Infinix X6525</lastModifiedBy>
  <dcterms:modified xsi:type="dcterms:W3CDTF">2025-03-29T11:52:11Z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50b7ee05b6a3493c9488f5c48e668e65</vt:lpwstr>
  </property>
</Properties>
</file>